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836a109"/>
        <w:tblW w:w="0" w:type="auto"/>
        <w:tblInd w:w="0" w:type="dxa"/>
        <w:tblLook w:val="04A0" w:firstRow="1" w:lastRow="0" w:firstColumn="1" w:lastColumn="0" w:noHBand="0" w:noVBand="1"/>
      </w:tblPr>
      <w:tblGrid>
        <w:gridCol w:w="4561"/>
        <w:gridCol w:w="4464"/>
      </w:tblGrid>
      <w:tr w:rsidR="00F35963" w14:paraId="49E13E25" w14:textId="77777777">
        <w:trPr>
          <w:trHeight w:val="14"/>
        </w:trPr>
        <w:tc>
          <w:tcPr>
            <w:tcW w:w="5102" w:type="dxa"/>
          </w:tcPr>
          <w:p w14:paraId="1B5E4DF1" w14:textId="77777777" w:rsidR="00F35963" w:rsidRDefault="00000000" w:rsidP="00262F95">
            <w:r>
              <w:pict w14:anchorId="5825C5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76.5pt;mso-position-horizontal:left;mso-position-horizontal-relative:char;mso-position-vertical:top;mso-position-vertical-relative:line">
                  <v:imagedata r:id="rId6" o:title=""/>
                </v:shape>
              </w:pict>
            </w:r>
          </w:p>
        </w:tc>
        <w:tc>
          <w:tcPr>
            <w:tcW w:w="5102" w:type="dxa"/>
          </w:tcPr>
          <w:p w14:paraId="0BE0CB3B" w14:textId="77777777" w:rsidR="00F35963" w:rsidRDefault="00F35963">
            <w:pPr>
              <w:pStyle w:val="rightaligned"/>
            </w:pPr>
          </w:p>
        </w:tc>
      </w:tr>
    </w:tbl>
    <w:p w14:paraId="6119F59E" w14:textId="77777777" w:rsidR="00F35963" w:rsidRDefault="00000000">
      <w:r>
        <w:t>РЕПУБЛИКА СРБИЈА</w:t>
      </w:r>
    </w:p>
    <w:p w14:paraId="3BF0A8FB" w14:textId="77777777" w:rsidR="00F35963" w:rsidRDefault="00000000">
      <w:r>
        <w:t>НИНА КИУРСКИ ЈАВНИ ИЗВРШИТЕЉ</w:t>
      </w:r>
    </w:p>
    <w:p w14:paraId="1A8F8552" w14:textId="77777777" w:rsidR="00F35963" w:rsidRDefault="00000000">
      <w:proofErr w:type="spellStart"/>
      <w:r>
        <w:t>Карађорђева</w:t>
      </w:r>
      <w:proofErr w:type="spellEnd"/>
      <w:r>
        <w:t xml:space="preserve"> 111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спрат</w:t>
      </w:r>
      <w:proofErr w:type="spellEnd"/>
      <w:r>
        <w:t xml:space="preserve">, </w:t>
      </w:r>
      <w:proofErr w:type="spellStart"/>
      <w:r>
        <w:t>Ваљево</w:t>
      </w:r>
      <w:proofErr w:type="spellEnd"/>
    </w:p>
    <w:p w14:paraId="0EFA4FFE" w14:textId="77777777" w:rsidR="00F35963" w:rsidRDefault="00000000">
      <w:proofErr w:type="spellStart"/>
      <w:r>
        <w:t>Посл.бр</w:t>
      </w:r>
      <w:proofErr w:type="spellEnd"/>
      <w:r>
        <w:t>. ИИ 236/25</w:t>
      </w:r>
    </w:p>
    <w:p w14:paraId="33DB7567" w14:textId="70C411A5" w:rsidR="00F35963" w:rsidRDefault="00000000">
      <w:proofErr w:type="spellStart"/>
      <w:r>
        <w:t>Датум</w:t>
      </w:r>
      <w:proofErr w:type="spellEnd"/>
      <w:r>
        <w:t xml:space="preserve">: </w:t>
      </w:r>
      <w:r w:rsidR="000B002A">
        <w:t>10</w:t>
      </w:r>
      <w:r>
        <w:t>.</w:t>
      </w:r>
      <w:r w:rsidR="000B002A">
        <w:t>0</w:t>
      </w:r>
      <w:r w:rsidR="009801DE">
        <w:rPr>
          <w:lang w:val="sr-Cyrl-RS"/>
        </w:rPr>
        <w:t>2</w:t>
      </w:r>
      <w:r>
        <w:t>.202</w:t>
      </w:r>
      <w:r w:rsidR="000B002A">
        <w:t>6</w:t>
      </w:r>
      <w:r>
        <w:t>. го</w:t>
      </w:r>
      <w:proofErr w:type="spellStart"/>
      <w:r>
        <w:t>дине</w:t>
      </w:r>
      <w:proofErr w:type="spellEnd"/>
    </w:p>
    <w:p w14:paraId="0533B7C1" w14:textId="77777777" w:rsidR="00F35963" w:rsidRDefault="00F35963"/>
    <w:p w14:paraId="2C1D1798" w14:textId="77777777" w:rsidR="00F35963" w:rsidRDefault="00000000">
      <w:proofErr w:type="spellStart"/>
      <w:r>
        <w:t>Тел</w:t>
      </w:r>
      <w:proofErr w:type="spellEnd"/>
      <w:r>
        <w:t>/</w:t>
      </w:r>
      <w:proofErr w:type="spellStart"/>
      <w:r>
        <w:t>Факс</w:t>
      </w:r>
      <w:proofErr w:type="spellEnd"/>
      <w:r>
        <w:t>: 014/244-263, 069/289-0503</w:t>
      </w:r>
    </w:p>
    <w:p w14:paraId="731EE9B3" w14:textId="77777777" w:rsidR="00F35963" w:rsidRDefault="00000000">
      <w:r>
        <w:t>kiurski.izvrsitelj@gmail.com</w:t>
      </w:r>
    </w:p>
    <w:p w14:paraId="03F85CCF" w14:textId="77777777" w:rsidR="00F35963" w:rsidRDefault="00F35963"/>
    <w:p w14:paraId="6A0D3083" w14:textId="5FBF19AA" w:rsidR="00F35963" w:rsidRDefault="00000000">
      <w:pPr>
        <w:pStyle w:val="nonindented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НИНА КИУРСКИ,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ADVOKAT OBRAD R. POPOVAC BEOGRAD, БЕОГРАД (ВОЖДОВАЦ), </w:t>
      </w:r>
      <w:proofErr w:type="spellStart"/>
      <w:r>
        <w:t>ул</w:t>
      </w:r>
      <w:proofErr w:type="spellEnd"/>
      <w:r>
        <w:t xml:space="preserve">. ПУКОВНИКА ПЕЈОВИЋА БР.5, МБ 53991645, ПИБ 102023597,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Фанка,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Сарајевска</w:t>
      </w:r>
      <w:proofErr w:type="spellEnd"/>
      <w:r>
        <w:t xml:space="preserve"> 48,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Невена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 xml:space="preserve"> - </w:t>
      </w:r>
      <w:proofErr w:type="spellStart"/>
      <w:r>
        <w:t>Гулевски</w:t>
      </w:r>
      <w:proofErr w:type="spellEnd"/>
      <w:r>
        <w:t xml:space="preserve">, МИОНИЦА (ВАРОШ),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Марића</w:t>
      </w:r>
      <w:proofErr w:type="spellEnd"/>
      <w:r>
        <w:t xml:space="preserve"> </w:t>
      </w:r>
      <w:proofErr w:type="spellStart"/>
      <w:r>
        <w:t>сокак</w:t>
      </w:r>
      <w:proofErr w:type="spellEnd"/>
      <w:r>
        <w:t xml:space="preserve"> </w:t>
      </w:r>
      <w:proofErr w:type="spellStart"/>
      <w:r>
        <w:t>бб</w:t>
      </w:r>
      <w:proofErr w:type="spellEnd"/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Мионици</w:t>
      </w:r>
      <w:proofErr w:type="spellEnd"/>
      <w:r>
        <w:t xml:space="preserve"> ИИ-48/2025 </w:t>
      </w:r>
      <w:proofErr w:type="spellStart"/>
      <w:r>
        <w:t>од</w:t>
      </w:r>
      <w:proofErr w:type="spellEnd"/>
      <w:r>
        <w:t xml:space="preserve"> 04.04.2025.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0B002A">
        <w:t>10</w:t>
      </w:r>
      <w:r>
        <w:t>.</w:t>
      </w:r>
      <w:r w:rsidR="000B002A">
        <w:t>0</w:t>
      </w:r>
      <w:r w:rsidR="009801DE">
        <w:rPr>
          <w:lang w:val="sr-Cyrl-RS"/>
        </w:rPr>
        <w:t>2</w:t>
      </w:r>
      <w:r>
        <w:t>.202</w:t>
      </w:r>
      <w:r w:rsidR="000B002A">
        <w:t>6</w:t>
      </w:r>
      <w:r>
        <w:t>. г</w:t>
      </w:r>
      <w:proofErr w:type="spellStart"/>
      <w:r>
        <w:t>одине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1B4C019C" w14:textId="77777777" w:rsidR="000B002A" w:rsidRPr="000B002A" w:rsidRDefault="000B002A" w:rsidP="000B002A">
      <w:pPr>
        <w:spacing w:line="259" w:lineRule="auto"/>
        <w:jc w:val="center"/>
        <w:rPr>
          <w:b/>
          <w:bCs/>
          <w:lang w:val="sr-Cyrl-RS"/>
        </w:rPr>
      </w:pPr>
      <w:r w:rsidRPr="000B002A">
        <w:rPr>
          <w:b/>
          <w:bCs/>
        </w:rPr>
        <w:t>ЗАКЉУЧАК</w:t>
      </w:r>
    </w:p>
    <w:p w14:paraId="4DE687A0" w14:textId="77777777" w:rsidR="000B002A" w:rsidRPr="000B002A" w:rsidRDefault="000B002A" w:rsidP="000B002A">
      <w:pPr>
        <w:spacing w:line="259" w:lineRule="auto"/>
        <w:jc w:val="center"/>
        <w:rPr>
          <w:b/>
          <w:bCs/>
          <w:lang w:val="sr-Cyrl-RS"/>
        </w:rPr>
      </w:pPr>
      <w:r w:rsidRPr="000B002A">
        <w:rPr>
          <w:b/>
          <w:bCs/>
          <w:lang w:val="sr-Cyrl-RS"/>
        </w:rPr>
        <w:t>о продаји  непокретности</w:t>
      </w:r>
    </w:p>
    <w:p w14:paraId="1FEDE9AE" w14:textId="77777777" w:rsidR="000B002A" w:rsidRPr="000B002A" w:rsidRDefault="000B002A" w:rsidP="000B002A">
      <w:pPr>
        <w:spacing w:line="259" w:lineRule="auto"/>
        <w:jc w:val="center"/>
        <w:rPr>
          <w:b/>
          <w:bCs/>
          <w:lang w:val="sr-Cyrl-RS"/>
        </w:rPr>
      </w:pPr>
    </w:p>
    <w:p w14:paraId="052A88EA" w14:textId="77777777" w:rsidR="000B002A" w:rsidRPr="000B002A" w:rsidRDefault="000B002A" w:rsidP="000B002A">
      <w:pPr>
        <w:spacing w:line="259" w:lineRule="auto"/>
        <w:jc w:val="both"/>
        <w:rPr>
          <w:lang w:val="sr-Cyrl-RS"/>
        </w:rPr>
      </w:pPr>
    </w:p>
    <w:p w14:paraId="4BD31E2C" w14:textId="72CC05FF" w:rsidR="000B002A" w:rsidRPr="000B002A" w:rsidRDefault="000B002A" w:rsidP="000B002A">
      <w:pPr>
        <w:spacing w:line="259" w:lineRule="auto"/>
        <w:jc w:val="both"/>
        <w:rPr>
          <w:b/>
          <w:lang w:val="sr-Cyrl-RS"/>
        </w:rPr>
      </w:pPr>
      <w:r w:rsidRPr="000B002A">
        <w:rPr>
          <w:b/>
        </w:rPr>
        <w:t>I –</w:t>
      </w:r>
      <w:r w:rsidRPr="000B002A">
        <w:rPr>
          <w:b/>
          <w:lang w:val="sr-Cyrl-RS"/>
        </w:rPr>
        <w:t xml:space="preserve"> ОДРЕЂУЈЕ СЕ ПРОДАЈА НЕПОКРЕТНОСТИ </w:t>
      </w:r>
      <w:r w:rsidR="002D4334">
        <w:rPr>
          <w:lang w:val="sr-Cyrl-RS"/>
        </w:rPr>
        <w:t>у својини Драгише Гулевског</w:t>
      </w:r>
      <w:r w:rsidR="002D4334">
        <w:rPr>
          <w:lang w:val="sr-Cyrl-RS"/>
        </w:rPr>
        <w:t>, Београд, ЈМБГ 2304956710053,</w:t>
      </w:r>
      <w:r w:rsidR="002D4334">
        <w:rPr>
          <w:b/>
          <w:lang w:val="sr-Cyrl-RS"/>
        </w:rPr>
        <w:t xml:space="preserve"> </w:t>
      </w:r>
      <w:r w:rsidRPr="000B002A">
        <w:rPr>
          <w:b/>
          <w:lang w:val="sr-Cyrl-RS"/>
        </w:rPr>
        <w:t xml:space="preserve">НЕПОСРЕДНОМ ПОГОДБОМ по споразуму странака и то: </w:t>
      </w:r>
    </w:p>
    <w:p w14:paraId="7D395B6B" w14:textId="77777777" w:rsidR="000B002A" w:rsidRPr="000B002A" w:rsidRDefault="000B002A" w:rsidP="000B002A">
      <w:pPr>
        <w:spacing w:line="259" w:lineRule="auto"/>
        <w:jc w:val="both"/>
        <w:rPr>
          <w:b/>
          <w:lang w:val="sr-Cyrl-RS"/>
        </w:rPr>
      </w:pPr>
    </w:p>
    <w:p w14:paraId="41F5B9E9" w14:textId="2B1C1A77" w:rsidR="004D329B" w:rsidRPr="00034C0F" w:rsidRDefault="004D329B" w:rsidP="004D329B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 xml:space="preserve">Гараже, број посебног дела 28, ев. бр. посебног дела објекта 187, број улаза посебног дела објекта 9, </w:t>
      </w:r>
      <w:r w:rsidR="005C1C5B">
        <w:rPr>
          <w:lang w:val="sr-Cyrl-RS"/>
        </w:rPr>
        <w:t>у објекату бр. 1 изграђеном на к.п. 11815/1 КО Вождо</w:t>
      </w:r>
      <w:r w:rsidR="006E200E">
        <w:rPr>
          <w:lang w:val="sr-Cyrl-RS"/>
        </w:rPr>
        <w:t>в</w:t>
      </w:r>
      <w:r w:rsidR="005C1C5B">
        <w:rPr>
          <w:lang w:val="sr-Cyrl-RS"/>
        </w:rPr>
        <w:t>ац</w:t>
      </w:r>
      <w:r w:rsidR="005855B5">
        <w:rPr>
          <w:lang w:val="sr-Cyrl-RS"/>
        </w:rPr>
        <w:t xml:space="preserve">, </w:t>
      </w:r>
      <w:r>
        <w:rPr>
          <w:lang w:val="sr-Cyrl-RS"/>
        </w:rPr>
        <w:t xml:space="preserve"> </w:t>
      </w:r>
    </w:p>
    <w:p w14:paraId="3170EEEF" w14:textId="163B5D4A" w:rsidR="000B002A" w:rsidRPr="000B002A" w:rsidRDefault="000B002A" w:rsidP="000B002A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0B002A">
        <w:t xml:space="preserve">II – </w:t>
      </w:r>
      <w:r w:rsidRPr="000B002A">
        <w:rPr>
          <w:lang w:val="sr-Cyrl-RS"/>
        </w:rPr>
        <w:t xml:space="preserve">Тржишна вредност наведене непокретности утврђена је Закључком јавног извршитеља И.И. </w:t>
      </w:r>
      <w:r w:rsidR="005855B5">
        <w:rPr>
          <w:lang w:val="sr-Cyrl-RS"/>
        </w:rPr>
        <w:t>236</w:t>
      </w:r>
      <w:r w:rsidRPr="000B002A">
        <w:rPr>
          <w:lang w:val="sr-Cyrl-RS"/>
        </w:rPr>
        <w:t>/20</w:t>
      </w:r>
      <w:r w:rsidR="005855B5">
        <w:rPr>
          <w:lang w:val="sr-Cyrl-RS"/>
        </w:rPr>
        <w:t>25</w:t>
      </w:r>
      <w:r w:rsidRPr="000B002A">
        <w:rPr>
          <w:lang w:val="sr-Cyrl-RS"/>
        </w:rPr>
        <w:t xml:space="preserve"> од </w:t>
      </w:r>
      <w:r w:rsidR="005855B5">
        <w:rPr>
          <w:lang w:val="sr-Cyrl-RS"/>
        </w:rPr>
        <w:t>09</w:t>
      </w:r>
      <w:r w:rsidRPr="000B002A">
        <w:rPr>
          <w:lang w:val="sr-Cyrl-RS"/>
        </w:rPr>
        <w:t>.</w:t>
      </w:r>
      <w:r w:rsidR="005855B5">
        <w:rPr>
          <w:lang w:val="sr-Cyrl-RS"/>
        </w:rPr>
        <w:t>02</w:t>
      </w:r>
      <w:r w:rsidRPr="000B002A">
        <w:rPr>
          <w:lang w:val="sr-Cyrl-RS"/>
        </w:rPr>
        <w:t>.202</w:t>
      </w:r>
      <w:r w:rsidR="005855B5">
        <w:rPr>
          <w:lang w:val="sr-Cyrl-RS"/>
        </w:rPr>
        <w:t>6</w:t>
      </w:r>
      <w:r w:rsidRPr="000B002A">
        <w:rPr>
          <w:lang w:val="sr-Cyrl-RS"/>
        </w:rPr>
        <w:t xml:space="preserve">. године у износу од </w:t>
      </w:r>
      <w:r w:rsidR="005855B5">
        <w:rPr>
          <w:lang w:val="sr-Cyrl-RS"/>
        </w:rPr>
        <w:t>2</w:t>
      </w:r>
      <w:r w:rsidRPr="000B002A">
        <w:rPr>
          <w:lang w:val="sr-Cyrl-RS"/>
        </w:rPr>
        <w:t>.</w:t>
      </w:r>
      <w:r w:rsidR="005855B5">
        <w:rPr>
          <w:lang w:val="sr-Cyrl-RS"/>
        </w:rPr>
        <w:t>600</w:t>
      </w:r>
      <w:r w:rsidRPr="000B002A">
        <w:rPr>
          <w:lang w:val="sr-Cyrl-RS"/>
        </w:rPr>
        <w:t>.</w:t>
      </w:r>
      <w:r w:rsidR="005855B5">
        <w:rPr>
          <w:lang w:val="sr-Cyrl-RS"/>
        </w:rPr>
        <w:t>00</w:t>
      </w:r>
      <w:r w:rsidRPr="000B002A">
        <w:rPr>
          <w:lang w:val="sr-Cyrl-RS"/>
        </w:rPr>
        <w:t>0,00 динара.</w:t>
      </w:r>
    </w:p>
    <w:p w14:paraId="548B06BD" w14:textId="2E8D1A84" w:rsidR="000B002A" w:rsidRPr="000B002A" w:rsidRDefault="000B002A" w:rsidP="000B002A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0B002A">
        <w:t xml:space="preserve">III – </w:t>
      </w:r>
      <w:r w:rsidRPr="000B002A">
        <w:rPr>
          <w:lang w:val="sr-Cyrl-RS"/>
        </w:rPr>
        <w:t>Извршни поверилац</w:t>
      </w:r>
      <w:r w:rsidR="002D4334">
        <w:rPr>
          <w:lang w:val="sr-Cyrl-RS"/>
        </w:rPr>
        <w:t>,</w:t>
      </w:r>
      <w:r w:rsidRPr="000B002A">
        <w:rPr>
          <w:lang w:val="sr-Cyrl-RS"/>
        </w:rPr>
        <w:t xml:space="preserve"> извршни дужник</w:t>
      </w:r>
      <w:r w:rsidR="002D4334">
        <w:rPr>
          <w:lang w:val="sr-Cyrl-RS"/>
        </w:rPr>
        <w:t xml:space="preserve"> и лице које је дужно да трпи намирење</w:t>
      </w:r>
      <w:r w:rsidRPr="000B002A">
        <w:rPr>
          <w:lang w:val="sr-Cyrl-RS"/>
        </w:rPr>
        <w:t xml:space="preserve"> су се на основу чл. 171.ст 3. и чл. 185.ЗИО, а сходно чл. 186. ЗИО, споразумели о продаји предметне непокретности непосредном погодбом, као и о условима такве продаје. Сагласност њихових воља исказана је у Споразуму о продаји непокретности непосредном погодбом од 0</w:t>
      </w:r>
      <w:r w:rsidR="005855B5">
        <w:rPr>
          <w:lang w:val="sr-Cyrl-RS"/>
        </w:rPr>
        <w:t>9</w:t>
      </w:r>
      <w:r w:rsidRPr="000B002A">
        <w:rPr>
          <w:lang w:val="sr-Cyrl-RS"/>
        </w:rPr>
        <w:t>.0</w:t>
      </w:r>
      <w:r w:rsidR="005855B5">
        <w:rPr>
          <w:lang w:val="sr-Cyrl-RS"/>
        </w:rPr>
        <w:t>2</w:t>
      </w:r>
      <w:r w:rsidRPr="000B002A">
        <w:rPr>
          <w:lang w:val="sr-Cyrl-RS"/>
        </w:rPr>
        <w:t>.2025. године.</w:t>
      </w:r>
    </w:p>
    <w:p w14:paraId="748E582C" w14:textId="3221BC10" w:rsidR="000B002A" w:rsidRPr="000B002A" w:rsidRDefault="000B002A" w:rsidP="000B002A">
      <w:pPr>
        <w:spacing w:before="100" w:beforeAutospacing="1" w:after="100" w:afterAutospacing="1" w:line="240" w:lineRule="auto"/>
        <w:jc w:val="both"/>
        <w:rPr>
          <w:lang w:val="sr-Latn-RS"/>
        </w:rPr>
      </w:pPr>
      <w:r w:rsidRPr="000B002A">
        <w:t xml:space="preserve">IV – </w:t>
      </w:r>
      <w:r w:rsidRPr="000B002A">
        <w:rPr>
          <w:lang w:val="sr-Cyrl-RS"/>
        </w:rPr>
        <w:t xml:space="preserve">По наведеном Споразуму непокретност из става </w:t>
      </w:r>
      <w:r w:rsidRPr="000B002A">
        <w:t>I</w:t>
      </w:r>
      <w:r w:rsidRPr="000B002A">
        <w:rPr>
          <w:lang w:val="sr-Cyrl-RS"/>
        </w:rPr>
        <w:t xml:space="preserve"> овог Закључка продаје се непосредном погодбом по цени од </w:t>
      </w:r>
      <w:r w:rsidR="005855B5">
        <w:rPr>
          <w:lang w:val="sr-Cyrl-RS"/>
        </w:rPr>
        <w:t>3.000</w:t>
      </w:r>
      <w:r w:rsidRPr="000B002A">
        <w:rPr>
          <w:lang w:val="sr-Cyrl-RS"/>
        </w:rPr>
        <w:t>.</w:t>
      </w:r>
      <w:r w:rsidR="005855B5">
        <w:rPr>
          <w:lang w:val="sr-Cyrl-RS"/>
        </w:rPr>
        <w:t>000</w:t>
      </w:r>
      <w:r w:rsidRPr="000B002A">
        <w:rPr>
          <w:lang w:val="sr-Cyrl-RS"/>
        </w:rPr>
        <w:t xml:space="preserve">,00 динара, и то </w:t>
      </w:r>
      <w:r w:rsidR="005855B5">
        <w:rPr>
          <w:lang w:val="sr-Cyrl-RS"/>
        </w:rPr>
        <w:t>купцу Иван</w:t>
      </w:r>
      <w:r w:rsidR="002D4334">
        <w:rPr>
          <w:lang w:val="sr-Cyrl-RS"/>
        </w:rPr>
        <w:t>и (Драгомир) Мишљеновић из Београда, ул. Ваљевска 6/3, ЈМБГ 0808980969956</w:t>
      </w:r>
      <w:r w:rsidRPr="000B002A">
        <w:rPr>
          <w:lang w:val="sr-Cyrl-RS"/>
        </w:rPr>
        <w:t xml:space="preserve">. </w:t>
      </w:r>
    </w:p>
    <w:p w14:paraId="13D9962F" w14:textId="7EB05B11" w:rsidR="000B002A" w:rsidRPr="000B002A" w:rsidRDefault="000B002A" w:rsidP="000B002A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0B002A">
        <w:lastRenderedPageBreak/>
        <w:t>V –</w:t>
      </w:r>
      <w:r w:rsidR="00CD0411">
        <w:rPr>
          <w:lang w:val="sr-Cyrl-RS"/>
        </w:rPr>
        <w:t xml:space="preserve"> К</w:t>
      </w:r>
      <w:r w:rsidRPr="000B002A">
        <w:rPr>
          <w:lang w:val="sr-Cyrl-RS"/>
        </w:rPr>
        <w:t>упац</w:t>
      </w:r>
      <w:r w:rsidR="00CD0411">
        <w:rPr>
          <w:lang w:val="sr-Cyrl-RS"/>
        </w:rPr>
        <w:t xml:space="preserve"> непокретности</w:t>
      </w:r>
      <w:r w:rsidRPr="000B002A">
        <w:rPr>
          <w:lang w:val="sr-Cyrl-RS"/>
        </w:rPr>
        <w:t xml:space="preserve"> је </w:t>
      </w:r>
      <w:r w:rsidR="00CD0411">
        <w:rPr>
          <w:lang w:val="sr-Cyrl-RS"/>
        </w:rPr>
        <w:t>дужан да износ од</w:t>
      </w:r>
      <w:r w:rsidRPr="000B002A">
        <w:rPr>
          <w:lang w:val="sr-Cyrl-RS"/>
        </w:rPr>
        <w:t xml:space="preserve"> 15% процењене вредности непокретности</w:t>
      </w:r>
      <w:r w:rsidR="00CD0411">
        <w:rPr>
          <w:lang w:val="sr-Cyrl-RS"/>
        </w:rPr>
        <w:t xml:space="preserve"> уплати на наменски рачун јавног извршитеља 160-441288-68 са позивом на бр. ИИ 236/25 непосредно пре закључења уговора</w:t>
      </w:r>
      <w:r w:rsidRPr="000B002A">
        <w:rPr>
          <w:lang w:val="sr-Cyrl-RS"/>
        </w:rPr>
        <w:t>.</w:t>
      </w:r>
    </w:p>
    <w:p w14:paraId="751077C5" w14:textId="77777777" w:rsidR="00DB4505" w:rsidRDefault="000B002A" w:rsidP="000B002A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0B002A">
        <w:t xml:space="preserve">VI – </w:t>
      </w:r>
      <w:r w:rsidRPr="000B002A">
        <w:rPr>
          <w:lang w:val="sr-Cyrl-RS"/>
        </w:rPr>
        <w:t xml:space="preserve">Рок за закључење уговора о купопродаји је 20 дана од дана објављивања Закључка о продаји на </w:t>
      </w:r>
      <w:r w:rsidR="00DB4505">
        <w:rPr>
          <w:lang w:val="sr-Cyrl-RS"/>
        </w:rPr>
        <w:t xml:space="preserve">електронској </w:t>
      </w:r>
      <w:r w:rsidRPr="000B002A">
        <w:rPr>
          <w:lang w:val="sr-Cyrl-RS"/>
        </w:rPr>
        <w:t xml:space="preserve">огласној табли Коморе јавних извршитеља, </w:t>
      </w:r>
      <w:r w:rsidR="00DB4505">
        <w:rPr>
          <w:lang w:val="sr-Cyrl-RS"/>
        </w:rPr>
        <w:t>а рок за уплату цене 5</w:t>
      </w:r>
      <w:r w:rsidRPr="000B002A">
        <w:rPr>
          <w:lang w:val="sr-Cyrl-RS"/>
        </w:rPr>
        <w:t xml:space="preserve"> дана од дана </w:t>
      </w:r>
      <w:r w:rsidR="00DB4505" w:rsidRPr="000B002A">
        <w:rPr>
          <w:lang w:val="sr-Cyrl-RS"/>
        </w:rPr>
        <w:t>закључење уговора о купопродаји</w:t>
      </w:r>
      <w:r w:rsidR="00DB4505" w:rsidRPr="000B002A">
        <w:t xml:space="preserve"> </w:t>
      </w:r>
      <w:r w:rsidR="00DB4505">
        <w:rPr>
          <w:lang w:val="sr-Cyrl-RS"/>
        </w:rPr>
        <w:t>непокретности</w:t>
      </w:r>
    </w:p>
    <w:p w14:paraId="04EE29B0" w14:textId="7CF8EFB2" w:rsidR="000B002A" w:rsidRPr="000B002A" w:rsidRDefault="000B002A" w:rsidP="000B002A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0B002A">
        <w:t xml:space="preserve">VII – </w:t>
      </w:r>
      <w:r w:rsidRPr="000B002A">
        <w:rPr>
          <w:lang w:val="sr-Cyrl-RS"/>
        </w:rPr>
        <w:t xml:space="preserve">Уколико нека странка писмено одустане од споразума или странке не измене споразум у </w:t>
      </w:r>
      <w:proofErr w:type="gramStart"/>
      <w:r w:rsidRPr="000B002A">
        <w:rPr>
          <w:lang w:val="sr-Cyrl-RS"/>
        </w:rPr>
        <w:t>року  или</w:t>
      </w:r>
      <w:proofErr w:type="gramEnd"/>
      <w:r w:rsidRPr="000B002A">
        <w:rPr>
          <w:lang w:val="sr-Cyrl-RS"/>
        </w:rPr>
        <w:t xml:space="preserve"> уговор не буде закључен у року од 20 дана од објављивања закључка о продаји непосредном погодбом, јавни извршитељ ће утврдити да непокретност није продата непосредном погодбом по споразуму странака и наставиће извршни поступак у стању у ком се налазио када су се странке споразумеле о продаји непосредном погодбом.</w:t>
      </w:r>
    </w:p>
    <w:p w14:paraId="3FC206A6" w14:textId="77777777" w:rsidR="000B002A" w:rsidRPr="000B002A" w:rsidRDefault="000B002A" w:rsidP="000B002A">
      <w:pPr>
        <w:spacing w:before="100" w:beforeAutospacing="1" w:after="100" w:afterAutospacing="1" w:line="240" w:lineRule="auto"/>
        <w:jc w:val="both"/>
        <w:rPr>
          <w:lang w:val="sr-Cyrl-RS"/>
        </w:rPr>
      </w:pPr>
      <w:r w:rsidRPr="000B002A">
        <w:t>VIII</w:t>
      </w:r>
      <w:r w:rsidRPr="000B002A">
        <w:rPr>
          <w:lang w:val="sr-Cyrl-RS"/>
        </w:rPr>
        <w:t xml:space="preserve"> – Трошкове преноса права својине и пореске обавезе сноси купац. Ови трошкови се не урачунавају у продајну цену.</w:t>
      </w:r>
    </w:p>
    <w:p w14:paraId="1185F39C" w14:textId="36B6E32F" w:rsidR="000B002A" w:rsidRPr="000B002A" w:rsidRDefault="000B002A" w:rsidP="000B002A">
      <w:pPr>
        <w:spacing w:before="100" w:after="100" w:line="259" w:lineRule="auto"/>
        <w:jc w:val="both"/>
        <w:rPr>
          <w:color w:val="FF0000"/>
          <w:lang w:val="sr-Cyrl-RS"/>
        </w:rPr>
      </w:pPr>
      <w:r w:rsidRPr="000B002A">
        <w:t xml:space="preserve">IX – </w:t>
      </w:r>
      <w:r w:rsidRPr="000B002A">
        <w:rPr>
          <w:lang w:val="sr-Cyrl-RS"/>
        </w:rPr>
        <w:t>Овај закључак се има објавити на електронској огласној табли и огласној табли Коморе јавних извршитеља</w:t>
      </w:r>
      <w:r w:rsidR="00DB4505">
        <w:rPr>
          <w:lang w:val="sr-Cyrl-RS"/>
        </w:rPr>
        <w:t>.</w:t>
      </w:r>
    </w:p>
    <w:p w14:paraId="5ADF7153" w14:textId="77777777" w:rsidR="000B002A" w:rsidRPr="000B002A" w:rsidRDefault="000B002A" w:rsidP="000B002A">
      <w:pPr>
        <w:spacing w:before="100" w:after="100" w:line="259" w:lineRule="auto"/>
        <w:jc w:val="both"/>
        <w:rPr>
          <w:b/>
          <w:bCs/>
        </w:rPr>
      </w:pPr>
      <w:r w:rsidRPr="000B002A">
        <w:rPr>
          <w:lang w:val="en-GB"/>
        </w:rPr>
        <w:t xml:space="preserve">X - </w:t>
      </w:r>
      <w:proofErr w:type="spellStart"/>
      <w:r w:rsidRPr="000B002A">
        <w:rPr>
          <w:bCs/>
        </w:rPr>
        <w:t>Купац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непокретности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на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јавном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надметању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непосредном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погодбом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не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може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бити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извршни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дужник</w:t>
      </w:r>
      <w:proofErr w:type="spellEnd"/>
      <w:r w:rsidRPr="000B002A">
        <w:rPr>
          <w:bCs/>
          <w:color w:val="000000"/>
        </w:rPr>
        <w:t>.</w:t>
      </w:r>
      <w:r w:rsidRPr="000B002A">
        <w:rPr>
          <w:bCs/>
        </w:rPr>
        <w:t xml:space="preserve"> </w:t>
      </w:r>
      <w:proofErr w:type="spellStart"/>
      <w:r w:rsidRPr="000B002A">
        <w:rPr>
          <w:bCs/>
          <w:color w:val="000000"/>
        </w:rPr>
        <w:t>Купац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непокретности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може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бити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јавни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извршитељ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заменик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јавног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извршитеља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помоћник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јавног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извршитеља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или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друго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лице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које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запослено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код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јавног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извршитеља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независно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од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тога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да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поступа</w:t>
      </w:r>
      <w:proofErr w:type="spellEnd"/>
      <w:r w:rsidRPr="000B002A">
        <w:rPr>
          <w:bCs/>
          <w:color w:val="000000"/>
        </w:rPr>
        <w:t xml:space="preserve"> у </w:t>
      </w:r>
      <w:proofErr w:type="spellStart"/>
      <w:r w:rsidRPr="000B002A">
        <w:rPr>
          <w:bCs/>
          <w:color w:val="000000"/>
        </w:rPr>
        <w:t>конкретном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извршном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поступку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нити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лице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које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њихов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крвни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сродник</w:t>
      </w:r>
      <w:proofErr w:type="spellEnd"/>
      <w:r w:rsidRPr="000B002A">
        <w:rPr>
          <w:bCs/>
          <w:color w:val="000000"/>
        </w:rPr>
        <w:t xml:space="preserve"> у </w:t>
      </w:r>
      <w:proofErr w:type="spellStart"/>
      <w:r w:rsidRPr="000B002A">
        <w:rPr>
          <w:bCs/>
          <w:color w:val="000000"/>
        </w:rPr>
        <w:t>правој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линији</w:t>
      </w:r>
      <w:proofErr w:type="spellEnd"/>
      <w:r w:rsidRPr="000B002A">
        <w:rPr>
          <w:bCs/>
          <w:color w:val="000000"/>
        </w:rPr>
        <w:t xml:space="preserve">, а у </w:t>
      </w:r>
      <w:proofErr w:type="spellStart"/>
      <w:r w:rsidRPr="000B002A">
        <w:rPr>
          <w:bCs/>
          <w:color w:val="000000"/>
        </w:rPr>
        <w:t>побочној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линији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четвртог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степена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сродства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супружник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ванбрачни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партнер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тазбински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сродник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другог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степена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старатељ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штићеник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усвојитељ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усвојеник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хранитељ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или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храњеник</w:t>
      </w:r>
      <w:proofErr w:type="spellEnd"/>
      <w:r w:rsidRPr="000B002A">
        <w:rPr>
          <w:bCs/>
          <w:color w:val="000000"/>
        </w:rPr>
        <w:t>.</w:t>
      </w:r>
      <w:r w:rsidRPr="000B002A">
        <w:rPr>
          <w:rFonts w:ascii="Calibri"/>
          <w:bCs/>
          <w:color w:val="000000"/>
          <w:vertAlign w:val="superscript"/>
        </w:rPr>
        <w:t xml:space="preserve"> </w:t>
      </w:r>
      <w:proofErr w:type="spellStart"/>
      <w:r w:rsidRPr="000B002A">
        <w:rPr>
          <w:bCs/>
          <w:color w:val="000000"/>
        </w:rPr>
        <w:t>Купац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непокретности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може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бити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свако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друго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лице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које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службено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учествује</w:t>
      </w:r>
      <w:proofErr w:type="spellEnd"/>
      <w:r w:rsidRPr="000B002A">
        <w:rPr>
          <w:bCs/>
          <w:color w:val="000000"/>
        </w:rPr>
        <w:t xml:space="preserve"> у </w:t>
      </w:r>
      <w:proofErr w:type="spellStart"/>
      <w:r w:rsidRPr="000B002A">
        <w:rPr>
          <w:bCs/>
          <w:color w:val="000000"/>
        </w:rPr>
        <w:t>конкретном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извршном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поступку</w:t>
      </w:r>
      <w:proofErr w:type="spellEnd"/>
      <w:r w:rsidRPr="000B002A">
        <w:rPr>
          <w:bCs/>
          <w:color w:val="000000"/>
        </w:rPr>
        <w:t>.</w:t>
      </w:r>
      <w:r w:rsidRPr="000B002A">
        <w:rPr>
          <w:rFonts w:ascii="Calibri"/>
          <w:bCs/>
          <w:color w:val="000000"/>
          <w:vertAlign w:val="superscript"/>
        </w:rPr>
        <w:t xml:space="preserve"> </w:t>
      </w:r>
      <w:proofErr w:type="spellStart"/>
      <w:r w:rsidRPr="000B002A">
        <w:rPr>
          <w:bCs/>
          <w:color w:val="000000"/>
        </w:rPr>
        <w:t>Купац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непокретности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може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бити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лице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запослено</w:t>
      </w:r>
      <w:proofErr w:type="spellEnd"/>
      <w:r w:rsidRPr="000B002A">
        <w:rPr>
          <w:bCs/>
          <w:color w:val="000000"/>
        </w:rPr>
        <w:t xml:space="preserve"> у </w:t>
      </w:r>
      <w:proofErr w:type="spellStart"/>
      <w:r w:rsidRPr="000B002A">
        <w:rPr>
          <w:bCs/>
          <w:color w:val="000000"/>
        </w:rPr>
        <w:t>министарству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као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администратор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портала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електронског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јавног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надметања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нити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лице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које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је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његов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крвни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сродник</w:t>
      </w:r>
      <w:proofErr w:type="spellEnd"/>
      <w:r w:rsidRPr="000B002A">
        <w:rPr>
          <w:bCs/>
          <w:color w:val="000000"/>
        </w:rPr>
        <w:t xml:space="preserve"> у </w:t>
      </w:r>
      <w:proofErr w:type="spellStart"/>
      <w:r w:rsidRPr="000B002A">
        <w:rPr>
          <w:bCs/>
          <w:color w:val="000000"/>
        </w:rPr>
        <w:t>правој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линији</w:t>
      </w:r>
      <w:proofErr w:type="spellEnd"/>
      <w:r w:rsidRPr="000B002A">
        <w:rPr>
          <w:bCs/>
          <w:color w:val="000000"/>
        </w:rPr>
        <w:t xml:space="preserve">, а у </w:t>
      </w:r>
      <w:proofErr w:type="spellStart"/>
      <w:r w:rsidRPr="000B002A">
        <w:rPr>
          <w:bCs/>
          <w:color w:val="000000"/>
        </w:rPr>
        <w:t>побочној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линији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четвртог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степена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сродства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супружник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ванбрачни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партнер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тазбински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сродник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до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другог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степена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старатељ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штићеник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усвојитељ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усвојеник</w:t>
      </w:r>
      <w:proofErr w:type="spellEnd"/>
      <w:r w:rsidRPr="000B002A">
        <w:rPr>
          <w:bCs/>
          <w:color w:val="000000"/>
        </w:rPr>
        <w:t xml:space="preserve">, </w:t>
      </w:r>
      <w:proofErr w:type="spellStart"/>
      <w:r w:rsidRPr="000B002A">
        <w:rPr>
          <w:bCs/>
          <w:color w:val="000000"/>
        </w:rPr>
        <w:t>хранитељ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или</w:t>
      </w:r>
      <w:proofErr w:type="spellEnd"/>
      <w:r w:rsidRPr="000B002A">
        <w:rPr>
          <w:bCs/>
          <w:color w:val="000000"/>
        </w:rPr>
        <w:t xml:space="preserve"> </w:t>
      </w:r>
      <w:proofErr w:type="spellStart"/>
      <w:r w:rsidRPr="000B002A">
        <w:rPr>
          <w:bCs/>
          <w:color w:val="000000"/>
        </w:rPr>
        <w:t>храњеник</w:t>
      </w:r>
      <w:proofErr w:type="spellEnd"/>
      <w:r w:rsidRPr="000B002A">
        <w:rPr>
          <w:bCs/>
          <w:color w:val="000000"/>
        </w:rPr>
        <w:t>.</w:t>
      </w:r>
    </w:p>
    <w:p w14:paraId="490B6C32" w14:textId="77777777" w:rsidR="000B002A" w:rsidRPr="000B002A" w:rsidRDefault="000B002A" w:rsidP="000B002A">
      <w:pPr>
        <w:spacing w:before="100" w:after="100" w:line="259" w:lineRule="auto"/>
        <w:jc w:val="both"/>
      </w:pPr>
    </w:p>
    <w:p w14:paraId="56429B58" w14:textId="77777777" w:rsidR="000B002A" w:rsidRPr="000B002A" w:rsidRDefault="000B002A" w:rsidP="000B002A">
      <w:pPr>
        <w:spacing w:line="259" w:lineRule="auto"/>
      </w:pPr>
    </w:p>
    <w:tbl>
      <w:tblPr>
        <w:tblStyle w:val="35b60f68"/>
        <w:tblW w:w="0" w:type="auto"/>
        <w:tblInd w:w="0" w:type="dxa"/>
        <w:tblLook w:val="04A0" w:firstRow="1" w:lastRow="0" w:firstColumn="1" w:lastColumn="0" w:noHBand="0" w:noVBand="1"/>
      </w:tblPr>
      <w:tblGrid>
        <w:gridCol w:w="4370"/>
        <w:gridCol w:w="4655"/>
      </w:tblGrid>
      <w:tr w:rsidR="000B002A" w:rsidRPr="000B002A" w14:paraId="5E92D2F3" w14:textId="77777777" w:rsidTr="00F471EA">
        <w:trPr>
          <w:trHeight w:val="14"/>
        </w:trPr>
        <w:tc>
          <w:tcPr>
            <w:tcW w:w="5102" w:type="dxa"/>
          </w:tcPr>
          <w:p w14:paraId="544E6F5C" w14:textId="77777777" w:rsidR="000B002A" w:rsidRPr="000B002A" w:rsidRDefault="000B002A" w:rsidP="000B002A">
            <w:r w:rsidRPr="000B002A">
              <w:rPr>
                <w:b/>
                <w:bCs/>
              </w:rPr>
              <w:t>ПОУКА О ПРАВНОМ ЛЕКУ:</w:t>
            </w:r>
          </w:p>
          <w:p w14:paraId="601307F1" w14:textId="77777777" w:rsidR="000B002A" w:rsidRPr="000B002A" w:rsidRDefault="000B002A" w:rsidP="000B002A">
            <w:proofErr w:type="spellStart"/>
            <w:r w:rsidRPr="000B002A">
              <w:t>Против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овог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закључка</w:t>
            </w:r>
            <w:proofErr w:type="spellEnd"/>
            <w:r w:rsidRPr="000B002A">
              <w:t xml:space="preserve">, </w:t>
            </w:r>
            <w:proofErr w:type="spellStart"/>
            <w:r w:rsidRPr="000B002A">
              <w:t>приговор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није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дозвољен</w:t>
            </w:r>
            <w:proofErr w:type="spellEnd"/>
            <w:r w:rsidRPr="000B002A">
              <w:t xml:space="preserve">, </w:t>
            </w:r>
            <w:proofErr w:type="spellStart"/>
            <w:r w:rsidRPr="000B002A">
              <w:t>сходно</w:t>
            </w:r>
            <w:proofErr w:type="spellEnd"/>
            <w:r w:rsidRPr="000B002A">
              <w:t xml:space="preserve"> </w:t>
            </w:r>
            <w:proofErr w:type="spellStart"/>
            <w:r w:rsidRPr="000B002A">
              <w:t>чл</w:t>
            </w:r>
            <w:proofErr w:type="spellEnd"/>
            <w:r w:rsidRPr="000B002A">
              <w:t xml:space="preserve">. 24. </w:t>
            </w:r>
            <w:proofErr w:type="spellStart"/>
            <w:r w:rsidRPr="000B002A">
              <w:t>ст</w:t>
            </w:r>
            <w:proofErr w:type="spellEnd"/>
            <w:r w:rsidRPr="000B002A">
              <w:t>. 5. ЗИО.</w:t>
            </w:r>
          </w:p>
        </w:tc>
        <w:tc>
          <w:tcPr>
            <w:tcW w:w="5102" w:type="dxa"/>
          </w:tcPr>
          <w:p w14:paraId="55249B7D" w14:textId="77777777" w:rsidR="000B002A" w:rsidRPr="000B002A" w:rsidRDefault="000B002A" w:rsidP="000B002A">
            <w:pPr>
              <w:jc w:val="center"/>
            </w:pPr>
            <w:proofErr w:type="spellStart"/>
            <w:r w:rsidRPr="000B002A">
              <w:rPr>
                <w:b/>
                <w:bCs/>
              </w:rPr>
              <w:t>Јавни</w:t>
            </w:r>
            <w:proofErr w:type="spellEnd"/>
            <w:r w:rsidRPr="000B002A">
              <w:rPr>
                <w:b/>
                <w:bCs/>
              </w:rPr>
              <w:t xml:space="preserve"> </w:t>
            </w:r>
            <w:proofErr w:type="spellStart"/>
            <w:r w:rsidRPr="000B002A">
              <w:rPr>
                <w:b/>
                <w:bCs/>
              </w:rPr>
              <w:t>извршитељ</w:t>
            </w:r>
            <w:proofErr w:type="spellEnd"/>
          </w:p>
          <w:p w14:paraId="786DFCAC" w14:textId="77777777" w:rsidR="000B002A" w:rsidRPr="000B002A" w:rsidRDefault="000B002A" w:rsidP="000B002A">
            <w:pPr>
              <w:jc w:val="center"/>
            </w:pPr>
          </w:p>
          <w:p w14:paraId="2E8352C3" w14:textId="77777777" w:rsidR="000B002A" w:rsidRPr="000B002A" w:rsidRDefault="000B002A" w:rsidP="000B002A">
            <w:pPr>
              <w:jc w:val="center"/>
            </w:pPr>
            <w:r w:rsidRPr="000B002A">
              <w:t>_______________________</w:t>
            </w:r>
          </w:p>
          <w:p w14:paraId="7F0ADB7A" w14:textId="77777777" w:rsidR="000B002A" w:rsidRPr="000B002A" w:rsidRDefault="000B002A" w:rsidP="000B002A">
            <w:pPr>
              <w:jc w:val="center"/>
              <w:rPr>
                <w:lang w:val="sr-Cyrl-RS"/>
              </w:rPr>
            </w:pPr>
            <w:r w:rsidRPr="000B002A">
              <w:rPr>
                <w:lang w:val="sr-Cyrl-RS"/>
              </w:rPr>
              <w:t>Нина Киурски</w:t>
            </w:r>
          </w:p>
        </w:tc>
      </w:tr>
    </w:tbl>
    <w:p w14:paraId="41B3A964" w14:textId="77777777" w:rsidR="000B002A" w:rsidRPr="000B002A" w:rsidRDefault="000B002A" w:rsidP="000B002A">
      <w:pPr>
        <w:spacing w:line="259" w:lineRule="auto"/>
      </w:pPr>
    </w:p>
    <w:sectPr w:rsidR="000B002A" w:rsidRPr="000B002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D985D0"/>
    <w:multiLevelType w:val="multilevel"/>
    <w:tmpl w:val="B8CA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9664B"/>
    <w:multiLevelType w:val="multilevel"/>
    <w:tmpl w:val="24F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1FD54"/>
    <w:multiLevelType w:val="multilevel"/>
    <w:tmpl w:val="A3B837D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3E3913"/>
    <w:multiLevelType w:val="multilevel"/>
    <w:tmpl w:val="6E448D96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944C29"/>
    <w:multiLevelType w:val="hybridMultilevel"/>
    <w:tmpl w:val="ECCAB632"/>
    <w:lvl w:ilvl="0" w:tplc="CAB28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EE75"/>
    <w:multiLevelType w:val="multilevel"/>
    <w:tmpl w:val="DF8EFAA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3234446">
    <w:abstractNumId w:val="2"/>
  </w:num>
  <w:num w:numId="2" w16cid:durableId="1394161260">
    <w:abstractNumId w:val="0"/>
  </w:num>
  <w:num w:numId="3" w16cid:durableId="281154483">
    <w:abstractNumId w:val="5"/>
  </w:num>
  <w:num w:numId="4" w16cid:durableId="1624966476">
    <w:abstractNumId w:val="3"/>
  </w:num>
  <w:num w:numId="5" w16cid:durableId="1842500165">
    <w:abstractNumId w:val="4"/>
  </w:num>
  <w:num w:numId="6" w16cid:durableId="19958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963"/>
    <w:rsid w:val="00034C0F"/>
    <w:rsid w:val="000B002A"/>
    <w:rsid w:val="00262F95"/>
    <w:rsid w:val="002A6AA1"/>
    <w:rsid w:val="002D4334"/>
    <w:rsid w:val="003360E4"/>
    <w:rsid w:val="004D329B"/>
    <w:rsid w:val="005855B5"/>
    <w:rsid w:val="005C1C5B"/>
    <w:rsid w:val="00630D8D"/>
    <w:rsid w:val="006D60BD"/>
    <w:rsid w:val="006E200E"/>
    <w:rsid w:val="00794E0E"/>
    <w:rsid w:val="007B0153"/>
    <w:rsid w:val="00870754"/>
    <w:rsid w:val="009801DE"/>
    <w:rsid w:val="00A22023"/>
    <w:rsid w:val="00AC0A49"/>
    <w:rsid w:val="00BB087B"/>
    <w:rsid w:val="00CD0411"/>
    <w:rsid w:val="00D75D99"/>
    <w:rsid w:val="00D919C9"/>
    <w:rsid w:val="00DB4505"/>
    <w:rsid w:val="00E2168D"/>
    <w:rsid w:val="00EE7483"/>
    <w:rsid w:val="00F35963"/>
    <w:rsid w:val="00F4221B"/>
    <w:rsid w:val="00F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6D1B"/>
  <w15:docId w15:val="{A186DB7F-5226-4283-BAFD-31CE0D1F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c836a109">
    <w:name w:val="c836a109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da9c338">
    <w:name w:val="5da9c338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4C0F"/>
    <w:pPr>
      <w:ind w:left="720"/>
      <w:contextualSpacing/>
    </w:pPr>
  </w:style>
  <w:style w:type="table" w:customStyle="1" w:styleId="35b60f68">
    <w:name w:val="35b60f68"/>
    <w:uiPriority w:val="99"/>
    <w:rsid w:val="000B002A"/>
    <w:pPr>
      <w:spacing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0372-45AC-41E1-A92B-D5A566EF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Kiurski</dc:creator>
  <cp:keywords/>
  <dc:description/>
  <cp:lastModifiedBy>Nina Kiurski</cp:lastModifiedBy>
  <cp:revision>2</cp:revision>
  <cp:lastPrinted>2026-02-11T07:57:00Z</cp:lastPrinted>
  <dcterms:created xsi:type="dcterms:W3CDTF">2026-02-11T08:00:00Z</dcterms:created>
  <dcterms:modified xsi:type="dcterms:W3CDTF">2026-02-11T08:00:00Z</dcterms:modified>
  <cp:category/>
</cp:coreProperties>
</file>